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8EB7A" w14:textId="77777777" w:rsidR="004063EE" w:rsidRDefault="004063EE" w:rsidP="004063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14:paraId="410E8BA6" w14:textId="77777777" w:rsidR="004063EE" w:rsidRPr="004443AB" w:rsidRDefault="004063EE" w:rsidP="004063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bookmarkStart w:id="0" w:name="_Hlk96936707"/>
    <w:p w14:paraId="66104189" w14:textId="77777777" w:rsidR="004063EE" w:rsidRPr="009142EC" w:rsidRDefault="004063EE" w:rsidP="004063EE">
      <w:pPr>
        <w:pStyle w:val="a5"/>
        <w:jc w:val="center"/>
        <w:rPr>
          <w:sz w:val="28"/>
          <w:szCs w:val="28"/>
        </w:rPr>
      </w:pPr>
      <w:r w:rsidRPr="009142EC">
        <w:rPr>
          <w:sz w:val="28"/>
          <w:szCs w:val="28"/>
          <w:lang w:val="en-US"/>
        </w:rPr>
        <w:object w:dxaOrig="826" w:dyaOrig="1111" w14:anchorId="46D4F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5" o:title=""/>
          </v:shape>
          <o:OLEObject Type="Embed" ProgID="Word.Picture.8" ShapeID="_x0000_i1025" DrawAspect="Content" ObjectID="_1707895635" r:id="rId6"/>
        </w:object>
      </w:r>
    </w:p>
    <w:p w14:paraId="18AF03A2" w14:textId="77777777" w:rsidR="004063EE" w:rsidRPr="009142EC" w:rsidRDefault="004063EE" w:rsidP="004063EE">
      <w:pPr>
        <w:pStyle w:val="a5"/>
        <w:jc w:val="center"/>
        <w:rPr>
          <w:b/>
          <w:bCs/>
          <w:sz w:val="28"/>
          <w:szCs w:val="28"/>
        </w:rPr>
      </w:pPr>
    </w:p>
    <w:p w14:paraId="0D2B0FAF" w14:textId="77777777" w:rsidR="004063EE" w:rsidRPr="009142EC" w:rsidRDefault="004063EE" w:rsidP="004063EE">
      <w:pPr>
        <w:pStyle w:val="a5"/>
        <w:jc w:val="center"/>
        <w:rPr>
          <w:b/>
          <w:bCs/>
          <w:sz w:val="28"/>
          <w:szCs w:val="28"/>
        </w:rPr>
      </w:pPr>
      <w:r w:rsidRPr="009142EC">
        <w:rPr>
          <w:b/>
          <w:bCs/>
          <w:sz w:val="28"/>
          <w:szCs w:val="28"/>
        </w:rPr>
        <w:t>САВРАНСЬКА СЕЛИЩНА РАДА</w:t>
      </w:r>
    </w:p>
    <w:p w14:paraId="48055808" w14:textId="77777777" w:rsidR="004063EE" w:rsidRPr="009142EC" w:rsidRDefault="004063EE" w:rsidP="004063EE">
      <w:pPr>
        <w:pStyle w:val="a5"/>
        <w:jc w:val="center"/>
        <w:rPr>
          <w:b/>
          <w:bCs/>
          <w:sz w:val="28"/>
          <w:szCs w:val="28"/>
        </w:rPr>
      </w:pPr>
      <w:r w:rsidRPr="009142EC">
        <w:rPr>
          <w:b/>
          <w:bCs/>
          <w:sz w:val="28"/>
          <w:szCs w:val="28"/>
        </w:rPr>
        <w:t>ОДЕСЬКОЇ ОБЛАСТІ</w:t>
      </w:r>
    </w:p>
    <w:p w14:paraId="100F123C" w14:textId="77777777" w:rsidR="004063EE" w:rsidRPr="009142EC" w:rsidRDefault="004063EE" w:rsidP="004063EE">
      <w:pPr>
        <w:pStyle w:val="a5"/>
        <w:jc w:val="center"/>
        <w:rPr>
          <w:b/>
          <w:bCs/>
          <w:sz w:val="28"/>
          <w:szCs w:val="28"/>
        </w:rPr>
      </w:pPr>
    </w:p>
    <w:p w14:paraId="2D3B4DC8" w14:textId="77777777" w:rsidR="004063EE" w:rsidRDefault="004063EE" w:rsidP="004063EE">
      <w:pPr>
        <w:pStyle w:val="a5"/>
        <w:jc w:val="center"/>
        <w:rPr>
          <w:b/>
          <w:bCs/>
          <w:sz w:val="28"/>
          <w:szCs w:val="28"/>
        </w:rPr>
      </w:pPr>
      <w:r w:rsidRPr="009142EC">
        <w:rPr>
          <w:b/>
          <w:bCs/>
          <w:sz w:val="28"/>
          <w:szCs w:val="28"/>
        </w:rPr>
        <w:t>РІШЕННЯ</w:t>
      </w:r>
    </w:p>
    <w:p w14:paraId="5723BE28" w14:textId="77777777" w:rsidR="004063EE" w:rsidRPr="009142EC" w:rsidRDefault="004063EE" w:rsidP="004063EE">
      <w:pPr>
        <w:pStyle w:val="a5"/>
        <w:jc w:val="center"/>
        <w:rPr>
          <w:b/>
          <w:bCs/>
          <w:sz w:val="28"/>
          <w:szCs w:val="28"/>
        </w:rPr>
      </w:pPr>
    </w:p>
    <w:p w14:paraId="1142EFD5" w14:textId="1EBEE87F" w:rsidR="004063EE" w:rsidRPr="009B5352" w:rsidRDefault="004063EE" w:rsidP="004063EE">
      <w:pPr>
        <w:ind w:right="-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4D9">
        <w:rPr>
          <w:rFonts w:ascii="Times New Roman" w:hAnsi="Times New Roman" w:cs="Times New Roman"/>
          <w:sz w:val="28"/>
          <w:szCs w:val="28"/>
        </w:rPr>
        <w:t>24.02.2022 року                                                                      № 18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1C24D9">
        <w:rPr>
          <w:rFonts w:ascii="Times New Roman" w:hAnsi="Times New Roman" w:cs="Times New Roman"/>
          <w:sz w:val="28"/>
          <w:szCs w:val="28"/>
        </w:rPr>
        <w:t>-</w:t>
      </w:r>
      <w:r w:rsidRPr="001C24D9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bookmarkEnd w:id="0"/>
    <w:p w14:paraId="413F17FB" w14:textId="77777777" w:rsidR="002B656C" w:rsidRDefault="007D237C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2B65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r w:rsidR="002B65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профілактики та боротьби </w:t>
      </w:r>
    </w:p>
    <w:p w14:paraId="2C87DD90" w14:textId="77777777" w:rsidR="007D237C" w:rsidRDefault="007D237C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зі сказом</w:t>
      </w:r>
      <w:r w:rsidR="002B6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тварин </w:t>
      </w:r>
      <w:r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території Савранської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елищної </w:t>
      </w:r>
    </w:p>
    <w:p w14:paraId="734BADEF" w14:textId="77777777" w:rsidR="007D237C" w:rsidRPr="007D237C" w:rsidRDefault="007D237C" w:rsidP="007D23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 громади н</w:t>
      </w:r>
      <w:r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2-2026 роки</w:t>
      </w:r>
      <w:r w:rsidR="002B65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5C94BF" w14:textId="77777777" w:rsidR="007D237C" w:rsidRPr="007D237C" w:rsidRDefault="007D237C" w:rsidP="007D23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C34505" w14:textId="77777777" w:rsidR="00A453A7" w:rsidRPr="00A453A7" w:rsidRDefault="00A453A7" w:rsidP="00A453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453A7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</w:p>
    <w:p w14:paraId="713B9E4A" w14:textId="77777777" w:rsidR="00A453A7" w:rsidRPr="007D237C" w:rsidRDefault="00AD7537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</w:t>
      </w:r>
      <w:r w:rsidR="005D36FF"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 2</w:t>
      </w:r>
      <w:r w:rsidR="005D36FF"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>6 Закону України «Про місцеве самоврядування в Україні»,</w:t>
      </w:r>
      <w:r w:rsidR="008E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3A7" w:rsidRPr="007D237C">
        <w:rPr>
          <w:rFonts w:ascii="Times New Roman" w:hAnsi="Times New Roman" w:cs="Times New Roman"/>
          <w:sz w:val="28"/>
          <w:szCs w:val="28"/>
        </w:rPr>
        <w:t xml:space="preserve">Законів України: «Про ветеринарну медицину», «Про забезпечення санітарного та епідемічного благополуччя населення», «Про захист населення від інфекційних хвороб», «Про захист тварин від жорстокого поводження», </w:t>
      </w:r>
      <w:r w:rsidR="009633A7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п</w:t>
      </w:r>
      <w:r w:rsidR="009633A7" w:rsidRPr="009633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осилення заходів по профілактиці і боротьби зі сказом</w:t>
      </w:r>
      <w:r w:rsidR="0096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території громади</w:t>
      </w:r>
      <w:r w:rsidR="009633A7" w:rsidRPr="0096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453A7" w:rsidRPr="007D237C">
        <w:rPr>
          <w:rFonts w:ascii="Times New Roman" w:hAnsi="Times New Roman" w:cs="Times New Roman"/>
          <w:sz w:val="28"/>
          <w:szCs w:val="28"/>
        </w:rPr>
        <w:t>селищна рада</w:t>
      </w:r>
    </w:p>
    <w:p w14:paraId="1734760B" w14:textId="77777777" w:rsidR="00A453A7" w:rsidRPr="007D237C" w:rsidRDefault="00A453A7" w:rsidP="00A453A7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52A152E5" w14:textId="77777777" w:rsidR="00A453A7" w:rsidRPr="007D237C" w:rsidRDefault="00A453A7" w:rsidP="007D237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D237C">
        <w:rPr>
          <w:sz w:val="28"/>
          <w:szCs w:val="28"/>
        </w:rPr>
        <w:t>ВИРІШИЛА:</w:t>
      </w:r>
      <w:r w:rsidR="009633A7">
        <w:rPr>
          <w:sz w:val="28"/>
          <w:szCs w:val="28"/>
        </w:rPr>
        <w:t xml:space="preserve"> </w:t>
      </w:r>
    </w:p>
    <w:p w14:paraId="11F5FF4C" w14:textId="77777777" w:rsidR="00A453A7" w:rsidRPr="007D237C" w:rsidRDefault="00A453A7" w:rsidP="00A45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7F832E" w14:textId="1CEA093C" w:rsidR="00767B8A" w:rsidRPr="007D237C" w:rsidRDefault="00A453A7" w:rsidP="004063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37C">
        <w:rPr>
          <w:rFonts w:ascii="Times New Roman" w:hAnsi="Times New Roman" w:cs="Times New Roman"/>
          <w:sz w:val="28"/>
          <w:szCs w:val="28"/>
        </w:rPr>
        <w:t xml:space="preserve">1. </w:t>
      </w:r>
      <w:r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</w:t>
      </w:r>
      <w:r w:rsidRPr="007D237C">
        <w:rPr>
          <w:rFonts w:ascii="Times New Roman" w:hAnsi="Times New Roman" w:cs="Times New Roman"/>
          <w:sz w:val="28"/>
          <w:szCs w:val="28"/>
        </w:rPr>
        <w:t xml:space="preserve">Програму профілактики та боротьби зі сказом тварин на території  </w:t>
      </w:r>
      <w:r w:rsidR="009633A7">
        <w:rPr>
          <w:rFonts w:ascii="Times New Roman" w:hAnsi="Times New Roman" w:cs="Times New Roman"/>
          <w:sz w:val="28"/>
          <w:szCs w:val="28"/>
        </w:rPr>
        <w:t xml:space="preserve">Савранської </w:t>
      </w:r>
      <w:r w:rsidRPr="007D237C">
        <w:rPr>
          <w:rFonts w:ascii="Times New Roman" w:hAnsi="Times New Roman" w:cs="Times New Roman"/>
          <w:sz w:val="28"/>
          <w:szCs w:val="28"/>
        </w:rPr>
        <w:t>селищної територіальної громади на  202</w:t>
      </w:r>
      <w:r w:rsidR="009633A7">
        <w:rPr>
          <w:rFonts w:ascii="Times New Roman" w:hAnsi="Times New Roman" w:cs="Times New Roman"/>
          <w:sz w:val="28"/>
          <w:szCs w:val="28"/>
        </w:rPr>
        <w:t>2</w:t>
      </w:r>
      <w:r w:rsidRPr="007D237C">
        <w:rPr>
          <w:rFonts w:ascii="Times New Roman" w:hAnsi="Times New Roman" w:cs="Times New Roman"/>
          <w:sz w:val="28"/>
          <w:szCs w:val="28"/>
        </w:rPr>
        <w:t>-202</w:t>
      </w:r>
      <w:r w:rsidR="009633A7">
        <w:rPr>
          <w:rFonts w:ascii="Times New Roman" w:hAnsi="Times New Roman" w:cs="Times New Roman"/>
          <w:sz w:val="28"/>
          <w:szCs w:val="28"/>
        </w:rPr>
        <w:t>6</w:t>
      </w:r>
      <w:r w:rsidRPr="007D237C">
        <w:rPr>
          <w:rFonts w:ascii="Times New Roman" w:hAnsi="Times New Roman" w:cs="Times New Roman"/>
          <w:sz w:val="28"/>
          <w:szCs w:val="28"/>
        </w:rPr>
        <w:t xml:space="preserve"> роки</w:t>
      </w:r>
      <w:r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– Програма) згідно з додатком.</w:t>
      </w:r>
    </w:p>
    <w:p w14:paraId="30CAD3C9" w14:textId="59710602" w:rsidR="006D178F" w:rsidRDefault="00767B8A" w:rsidP="004063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6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Координацію дій щодо виконання Програми покласти на головного </w:t>
      </w:r>
      <w:r w:rsidRPr="00767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спеціаліста з питань протидії корупції, взаємодії з правоохоронними органами, цивільного захисту, оборонної та мобілізаційної роботи </w:t>
      </w:r>
      <w:r w:rsidRPr="0076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ради     Орлова О.А. </w:t>
      </w:r>
    </w:p>
    <w:p w14:paraId="702B92AB" w14:textId="77777777" w:rsidR="006D178F" w:rsidRDefault="009633A7" w:rsidP="006D17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AB3">
        <w:rPr>
          <w:rFonts w:ascii="Times New Roman" w:hAnsi="Times New Roman" w:cs="Times New Roman"/>
          <w:sz w:val="28"/>
          <w:szCs w:val="28"/>
        </w:rPr>
        <w:t>3</w:t>
      </w:r>
      <w:r w:rsidR="00A453A7" w:rsidRPr="00B05AB3">
        <w:rPr>
          <w:rFonts w:ascii="Times New Roman" w:hAnsi="Times New Roman" w:cs="Times New Roman"/>
          <w:sz w:val="28"/>
          <w:szCs w:val="28"/>
        </w:rPr>
        <w:t>. Контроль за виконанням даного рішення покласти на постійн</w:t>
      </w:r>
      <w:r w:rsidR="006D178F">
        <w:rPr>
          <w:rFonts w:ascii="Times New Roman" w:hAnsi="Times New Roman" w:cs="Times New Roman"/>
          <w:sz w:val="28"/>
          <w:szCs w:val="28"/>
        </w:rPr>
        <w:t xml:space="preserve">і комісії </w:t>
      </w:r>
      <w:r w:rsidR="006D178F" w:rsidRPr="006D178F">
        <w:rPr>
          <w:rFonts w:ascii="Times New Roman" w:eastAsia="Calibri" w:hAnsi="Times New Roman" w:cs="Times New Roman"/>
          <w:sz w:val="28"/>
          <w:szCs w:val="28"/>
        </w:rPr>
        <w:t>селищної ради</w:t>
      </w:r>
      <w:r w:rsidR="006D178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52A6A35B" w14:textId="77777777" w:rsidR="006D178F" w:rsidRDefault="006D178F" w:rsidP="006D17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6D178F">
        <w:rPr>
          <w:rFonts w:ascii="Times New Roman" w:eastAsia="Calibri" w:hAnsi="Times New Roman" w:cs="Times New Roman"/>
          <w:sz w:val="28"/>
          <w:szCs w:val="28"/>
        </w:rPr>
        <w:t>з питань планування, фінансів та бюджету,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178F">
        <w:rPr>
          <w:rFonts w:ascii="Times New Roman" w:eastAsia="Calibri" w:hAnsi="Times New Roman" w:cs="Times New Roman"/>
          <w:sz w:val="28"/>
          <w:szCs w:val="28"/>
        </w:rPr>
        <w:t>соціально-економічного розвитку, ринкових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178F">
        <w:rPr>
          <w:rFonts w:ascii="Times New Roman" w:eastAsia="Calibri" w:hAnsi="Times New Roman" w:cs="Times New Roman"/>
          <w:sz w:val="28"/>
          <w:szCs w:val="28"/>
        </w:rPr>
        <w:t>відносин та інвестиційної діяльності, житлово-комунального господарства 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178F">
        <w:rPr>
          <w:rFonts w:ascii="Times New Roman" w:eastAsia="Calibri" w:hAnsi="Times New Roman" w:cs="Times New Roman"/>
          <w:sz w:val="28"/>
          <w:szCs w:val="28"/>
        </w:rPr>
        <w:t>комунальної власності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5DD5B000" w14:textId="77777777" w:rsidR="00B05AB3" w:rsidRDefault="006D178F" w:rsidP="006D1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05AB3">
        <w:rPr>
          <w:rFonts w:ascii="Times New Roman" w:hAnsi="Times New Roman" w:cs="Times New Roman"/>
          <w:sz w:val="28"/>
          <w:szCs w:val="28"/>
        </w:rPr>
        <w:t xml:space="preserve">з питань містобудування, агропромислового розвитку, земельної реформи, земельних відносин, екології та раціонального природокористування.  </w:t>
      </w:r>
    </w:p>
    <w:p w14:paraId="69CDD6F3" w14:textId="600051F1" w:rsidR="00B05AB3" w:rsidRDefault="00B05AB3" w:rsidP="00767B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5474E1" w14:textId="4E14858C" w:rsidR="004063EE" w:rsidRDefault="004063EE" w:rsidP="00767B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579584" w14:textId="4013FE43" w:rsidR="004063EE" w:rsidRDefault="004063EE" w:rsidP="00767B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Сергій ДУЖІЙ</w:t>
      </w:r>
    </w:p>
    <w:sectPr w:rsidR="004063EE" w:rsidSect="007D237C">
      <w:pgSz w:w="11906" w:h="16838" w:code="9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20002A87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D7"/>
    <w:rsid w:val="00027A09"/>
    <w:rsid w:val="002928AC"/>
    <w:rsid w:val="002B656C"/>
    <w:rsid w:val="003112C4"/>
    <w:rsid w:val="004063EE"/>
    <w:rsid w:val="004E1E3F"/>
    <w:rsid w:val="005B34D9"/>
    <w:rsid w:val="005B56C1"/>
    <w:rsid w:val="005D36FF"/>
    <w:rsid w:val="006D178F"/>
    <w:rsid w:val="0076570A"/>
    <w:rsid w:val="00767B8A"/>
    <w:rsid w:val="007D237C"/>
    <w:rsid w:val="008E6354"/>
    <w:rsid w:val="009633A7"/>
    <w:rsid w:val="00A453A7"/>
    <w:rsid w:val="00AD7537"/>
    <w:rsid w:val="00B05AB3"/>
    <w:rsid w:val="00B67926"/>
    <w:rsid w:val="00BB15D2"/>
    <w:rsid w:val="00BC267B"/>
    <w:rsid w:val="00D30400"/>
    <w:rsid w:val="00D36AAA"/>
    <w:rsid w:val="00D9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9421"/>
  <w15:docId w15:val="{6796E306-27C2-4A84-9859-B2D5C3CD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53A7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3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rsid w:val="00A45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453A7"/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rsid w:val="00A453A7"/>
    <w:rPr>
      <w:rFonts w:ascii="Times New Roman" w:hAnsi="Times New Roman"/>
      <w:sz w:val="18"/>
    </w:rPr>
  </w:style>
  <w:style w:type="paragraph" w:customStyle="1" w:styleId="Style16">
    <w:name w:val="Style16"/>
    <w:basedOn w:val="a"/>
    <w:rsid w:val="00A453A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Содержимое таблицы"/>
    <w:basedOn w:val="a"/>
    <w:uiPriority w:val="99"/>
    <w:rsid w:val="00A453A7"/>
    <w:pPr>
      <w:suppressAutoHyphens/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paragraph" w:styleId="a5">
    <w:name w:val="No Spacing"/>
    <w:uiPriority w:val="1"/>
    <w:qFormat/>
    <w:rsid w:val="00A453A7"/>
    <w:pPr>
      <w:spacing w:after="0" w:line="240" w:lineRule="auto"/>
    </w:pPr>
    <w:rPr>
      <w:rFonts w:eastAsia="Calibri"/>
    </w:rPr>
  </w:style>
  <w:style w:type="character" w:styleId="a6">
    <w:name w:val="Strong"/>
    <w:basedOn w:val="a0"/>
    <w:uiPriority w:val="22"/>
    <w:qFormat/>
    <w:rsid w:val="00A453A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D2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23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24B45-0CD0-4355-A54C-037F3DA3E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2</cp:revision>
  <cp:lastPrinted>2022-02-03T09:51:00Z</cp:lastPrinted>
  <dcterms:created xsi:type="dcterms:W3CDTF">2022-03-04T08:41:00Z</dcterms:created>
  <dcterms:modified xsi:type="dcterms:W3CDTF">2022-03-04T08:41:00Z</dcterms:modified>
</cp:coreProperties>
</file>